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C" w:rsidRPr="00FA138C" w:rsidRDefault="00FA138C" w:rsidP="00FA138C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>Текст документа в некоммерческой интернет-версии КонсультантПлюс</w:t>
      </w:r>
    </w:p>
    <w:p w:rsidR="00FA138C" w:rsidRPr="00FA138C" w:rsidRDefault="00FA138C" w:rsidP="00FA138C">
      <w:pPr>
        <w:shd w:val="clear" w:color="auto" w:fill="EFEFF7"/>
        <w:spacing w:line="288" w:lineRule="auto"/>
        <w:rPr>
          <w:rFonts w:ascii="Tahoma" w:eastAsia="Times New Roman" w:hAnsi="Tahoma" w:cs="Tahoma"/>
          <w:b/>
          <w:bCs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b/>
          <w:bCs/>
          <w:vanish/>
          <w:sz w:val="26"/>
          <w:szCs w:val="26"/>
          <w:lang w:eastAsia="ru-RU"/>
        </w:rPr>
        <w:br/>
      </w:r>
      <w:r w:rsidRPr="00FA138C">
        <w:rPr>
          <w:rFonts w:ascii="Tahoma" w:eastAsia="Times New Roman" w:hAnsi="Tahoma" w:cs="Tahoma"/>
          <w:b/>
          <w:bCs/>
          <w:vanish/>
          <w:sz w:val="26"/>
          <w:lang w:eastAsia="ru-RU"/>
        </w:rPr>
        <w:t xml:space="preserve">из информационного банка "" </w:t>
      </w:r>
    </w:p>
    <w:p w:rsidR="00FA138C" w:rsidRPr="00FA138C" w:rsidRDefault="00FA138C" w:rsidP="00FA138C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>недоступен.</w:t>
      </w:r>
    </w:p>
    <w:p w:rsidR="00FA138C" w:rsidRPr="00FA138C" w:rsidRDefault="00FA138C" w:rsidP="00FA138C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>в данный момент недоступен.</w:t>
      </w:r>
    </w:p>
    <w:p w:rsidR="00FA138C" w:rsidRPr="00FA138C" w:rsidRDefault="00FA138C" w:rsidP="00FA138C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Он будет доступен: </w:t>
      </w:r>
    </w:p>
    <w:p w:rsidR="00FA138C" w:rsidRPr="00FA138C" w:rsidRDefault="00FA138C" w:rsidP="00FA138C">
      <w:pPr>
        <w:numPr>
          <w:ilvl w:val="0"/>
          <w:numId w:val="1"/>
        </w:numPr>
        <w:spacing w:before="100" w:beforeAutospacing="1" w:after="100" w:afterAutospacing="1" w:line="288" w:lineRule="auto"/>
        <w:ind w:left="810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по рабочим дням с 20-00 до 24-00 (время московское) </w:t>
      </w:r>
    </w:p>
    <w:p w:rsidR="00FA138C" w:rsidRPr="00FA138C" w:rsidRDefault="00FA138C" w:rsidP="00FA138C">
      <w:pPr>
        <w:numPr>
          <w:ilvl w:val="0"/>
          <w:numId w:val="1"/>
        </w:numPr>
        <w:spacing w:before="100" w:beforeAutospacing="1" w:after="100" w:afterAutospacing="1" w:line="288" w:lineRule="auto"/>
        <w:ind w:left="810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в выходные и праздничные дни в любое время </w:t>
      </w:r>
    </w:p>
    <w:p w:rsidR="00FA138C" w:rsidRPr="00FA138C" w:rsidRDefault="00FA138C" w:rsidP="00FA138C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hyperlink r:id="rId5" w:tgtFrame="_blank" w:history="1">
        <w:r w:rsidRPr="00FA138C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  <w:lang w:eastAsia="ru-RU"/>
          </w:rPr>
          <w:t>Расписание доступа к документам некоммерческой версии КонсультантПлюс</w:t>
        </w:r>
      </w:hyperlink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 </w:t>
      </w:r>
    </w:p>
    <w:p w:rsidR="00FA138C" w:rsidRPr="00FA138C" w:rsidRDefault="00FA138C" w:rsidP="00FA138C">
      <w:pPr>
        <w:shd w:val="clear" w:color="auto" w:fill="F0F4F7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4"/>
          <w:szCs w:val="24"/>
          <w:lang w:eastAsia="ru-RU"/>
        </w:rPr>
        <w:t>Оформить заказ</w:t>
      </w:r>
    </w:p>
    <w:p w:rsidR="00FA138C" w:rsidRPr="00FA138C" w:rsidRDefault="00FA138C" w:rsidP="00FA138C">
      <w:pPr>
        <w:shd w:val="clear" w:color="auto" w:fill="F0F4F7"/>
        <w:spacing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FA138C">
        <w:rPr>
          <w:rFonts w:ascii="Times New Roman" w:eastAsia="Times New Roman" w:hAnsi="Times New Roman" w:cs="Times New Roman"/>
          <w:vanish/>
          <w:sz w:val="40"/>
          <w:lang w:eastAsia="ru-RU"/>
        </w:rPr>
        <w:t>Вы можете получить</w:t>
      </w: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</w:r>
      <w:r w:rsidRPr="00FA138C">
        <w:rPr>
          <w:rFonts w:ascii="Times New Roman" w:eastAsia="Times New Roman" w:hAnsi="Times New Roman" w:cs="Times New Roman"/>
          <w:vanish/>
          <w:sz w:val="40"/>
          <w:lang w:eastAsia="ru-RU"/>
        </w:rPr>
        <w:t>текст документа</w:t>
      </w: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</w:r>
      <w:r w:rsidRPr="00FA138C">
        <w:rPr>
          <w:rFonts w:ascii="Times New Roman" w:eastAsia="Times New Roman" w:hAnsi="Times New Roman" w:cs="Times New Roman"/>
          <w:vanish/>
          <w:sz w:val="40"/>
          <w:lang w:eastAsia="ru-RU"/>
        </w:rPr>
        <w:t>на электронную почту Вы можете сейчас</w:t>
      </w: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</w:r>
      <w:r w:rsidRPr="00FA138C">
        <w:rPr>
          <w:rFonts w:ascii="Times New Roman" w:eastAsia="Times New Roman" w:hAnsi="Times New Roman" w:cs="Times New Roman"/>
          <w:vanish/>
          <w:sz w:val="40"/>
          <w:lang w:eastAsia="ru-RU"/>
        </w:rPr>
        <w:t>бесплатно получить текст</w:t>
      </w: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</w:r>
      <w:r w:rsidRPr="00FA138C">
        <w:rPr>
          <w:rFonts w:ascii="Times New Roman" w:eastAsia="Times New Roman" w:hAnsi="Times New Roman" w:cs="Times New Roman"/>
          <w:vanish/>
          <w:sz w:val="40"/>
          <w:lang w:eastAsia="ru-RU"/>
        </w:rPr>
        <w:t xml:space="preserve">на электронную почту </w:t>
      </w:r>
    </w:p>
    <w:p w:rsidR="00FA138C" w:rsidRPr="00FA138C" w:rsidRDefault="00FA138C" w:rsidP="00FA138C">
      <w:pPr>
        <w:shd w:val="clear" w:color="auto" w:fill="F0F4F7"/>
        <w:spacing w:after="400"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t xml:space="preserve">Документ </w:t>
      </w:r>
    </w:p>
    <w:p w:rsidR="00FA138C" w:rsidRPr="00FA138C" w:rsidRDefault="00FA138C" w:rsidP="00FA138C">
      <w:pPr>
        <w:shd w:val="clear" w:color="auto" w:fill="F0F4F7"/>
        <w:spacing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</w:r>
      <w:r w:rsidRPr="00FA138C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  <w:t xml:space="preserve">недоступен в данной версии КонсультантПлюс </w:t>
      </w:r>
    </w:p>
    <w:p w:rsidR="00FA138C" w:rsidRPr="00FA138C" w:rsidRDefault="00FA138C" w:rsidP="00FA138C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Тексты документов всегда доступны в коммерческой версии КонсультантПлюс. </w:t>
      </w:r>
      <w:hyperlink r:id="rId6" w:tgtFrame="_blank" w:history="1">
        <w:r w:rsidRPr="00FA138C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  <w:lang w:eastAsia="ru-RU"/>
          </w:rPr>
          <w:t>Заказать бесплатную демонстрацию</w:t>
        </w:r>
      </w:hyperlink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 или </w:t>
      </w:r>
      <w:hyperlink r:id="rId7" w:tgtFrame="_blank" w:history="1">
        <w:r w:rsidRPr="00FA138C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  <w:lang w:eastAsia="ru-RU"/>
          </w:rPr>
          <w:t>обратиться в региональный центр КонсультантПлюс</w:t>
        </w:r>
      </w:hyperlink>
      <w:r w:rsidRPr="00FA138C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. </w:t>
      </w:r>
    </w:p>
    <w:p w:rsidR="00FA138C" w:rsidRPr="00FA138C" w:rsidRDefault="00FA138C" w:rsidP="00FA138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00"/>
        <w:gridCol w:w="255"/>
      </w:tblGrid>
      <w:tr w:rsidR="00FA138C" w:rsidRPr="00FA138C" w:rsidTr="00FA138C">
        <w:trPr>
          <w:tblCellSpacing w:w="0" w:type="dxa"/>
        </w:trPr>
        <w:tc>
          <w:tcPr>
            <w:tcW w:w="0" w:type="auto"/>
            <w:hideMark/>
          </w:tcPr>
          <w:p w:rsidR="00FA138C" w:rsidRPr="00FA138C" w:rsidRDefault="00FA138C" w:rsidP="00FA13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Минюсте России 18 декабря 2015 г. N 40168</w:t>
            </w:r>
          </w:p>
          <w:p w:rsidR="00FA138C" w:rsidRPr="00FA138C" w:rsidRDefault="00FA138C" w:rsidP="00FA138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noshade="t" o:hr="t" fillcolor="black" stroked="f"/>
              </w:pic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27 ноября 2015 г. N 1383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ПРАКТИКЕ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ОСВАИВАЮЩИХ ОСНОВНЫЕ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ОБРАЗОВАТЕЛЬНЫЕ ПРОГРАММЫ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 ОБРАЗОВАНИЯ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частью 8 статьи 13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2014, N 6, ст. 562, ст. 566; N 19, ст. 2289; N 22, ст. 2769; N 23, ст. 2933; N 26, ст. 3388; N 30, ст. 4257, ст. 4263; 2015, N 1, ст. 42, ст. 53, ст. 72; N 14, ст. 2008; N 27, ст. 3951, ст. 3989;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29, ст. 4339, ст. 4364) и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подпунктом 5.2.8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6, ст. 582; N 27, ст. 3776; 2015, N 26, ст. 3898; N 43, ст. 5976), приказываю: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прилагаемое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Положение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практике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основные профессиональные образовательные программы высшего образования.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Признать утратившим силу </w:t>
            </w:r>
            <w:r w:rsidRPr="00FA138C">
              <w:rPr>
                <w:rFonts w:ascii="Times New Roman" w:eastAsia="Times New Roman" w:hAnsi="Times New Roman" w:cs="Times New Roman"/>
                <w:color w:val="B5B2FF"/>
                <w:sz w:val="24"/>
                <w:szCs w:val="24"/>
                <w:u w:val="single"/>
                <w:lang w:eastAsia="ru-RU"/>
              </w:rPr>
              <w:t>приказ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Российской Федерации от 25 марта 2003 г.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 Министерством юстиции Российской Федерации 2 июня 2003 г., регистрационный N 4617).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Настоящий приказ вступает в силу с 1 января 2016 года.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Д.В.ЛИВАНОВ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образования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Российской Федерации</w:t>
            </w:r>
          </w:p>
          <w:p w:rsidR="00FA138C" w:rsidRPr="00FA138C" w:rsidRDefault="00FA138C" w:rsidP="00FA13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ноября 2015 г. N 1383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ПРАКТИКЕ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ОСВАИВАЮЩИХ ОСНОВНЫЕ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ПРОФЕССИОНАЛЬНЫЕ ОБРАЗОВАТЕЛЬНЫЕ ПРОГРАММЫ</w:t>
            </w:r>
          </w:p>
          <w:p w:rsidR="00FA138C" w:rsidRPr="00FA138C" w:rsidRDefault="00FA138C" w:rsidP="00FA1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 ОБРАЗОВАНИЯ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Положение о практике обучающихся, осваивающих основные профессиональные образовательные программы высшего образования (далее - Положение),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соответственно - обучающиеся, ОПОП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формы и способы ее проведения, а также виды практики обучающихся.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распространяется на организации, осуществляющие образовательную деятельность по ОПОП ВО (далее - организация) в соответствии с федеральными государственными образовательными стандартами высшего образования (далее - ФГОС ВО) и (или) федеральными государственными образовательными стандартами высшего профессионального образования (далее вместе - стандарты).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Программа практики разрабатывается с учетом требований, установленных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пунктом 3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Положения, утверждается организацией и является составной частью ОПОП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обеспечивающей реализацию стандартов.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Программа практики включает в себя: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вида практики, способа и формы (форм) ее проведения;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места практики в структуре образовательной программы;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объема практики в зачетных единицах и ее продолжительности в неделях либо в академических или астрономических часах;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форм отчетности по практике;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оценочных сре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промежуточной аттестации обучающихся по практике;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 и ресурсов сети "Интернет", необходимых для проведения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материально-технической базы, необходимой для проведения практики.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может включить в состав программы практики также иные сведения и (или) материалы.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Видами практики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 учебная практика и производственная практика, в том числе преддипломная практика (далее вместе - практики).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Если стандартом предусмотрена защита выпускной квалификационной работы, то в составе производственной практики обязательно проводится преддипломная практика.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Учебная практика проводится в целях получения первичных профессиональных умений и навыков.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тип учебной и производственной практики, предусмотренной ОПОП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разработанной на основе ФГОС ВО, устанавливается организацией в соответствии с ФГОС ВО.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ОПОП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профильная организация). Практика может быть проведена непосредственно в организации &lt;1&gt;.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Часть 7 статьи 13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19, ст. 2289; N 22, ст. 2769; N 23, ст. 2933; N 26, ст. 3388; N 30, ст. 4257, ст. 4263; 2015, N 1, ст. 42, ст. 53, ст. 72; N 14, ст. 2008; N 27, ст. 3951, ст. 3989; N 29, ст. 4339, ст. 4364).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Способы проведения практики: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является практика, которая проводится вне населенного пункта, в котором расположена организация. Выездная производственная практика может проводиться в полевой форме в случае необходимости создания специальных условий для ее проведения.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способ проведения практики, предусмотренной ОПОП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разработанной на основе ФГОС ВО, устанавливается организацией самостоятельно с учетом требований ФГОС ВО.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Практика проводится в следующих формах: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непрерывно - путем выделения в календарном учебном графике непрерывного 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 учебного времени для проведения всех видов практик, предусмотренных ОПОП ВО;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дискретно: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сочетание дискретного проведения практик по их видам и по периодам их проведения.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Для руководства практикой, проводимой в организациях,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 руководитель практики от профильной организации).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Руководитель практики от организации: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рабочий график (план) проведения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индивидуальные задания для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выполняемые в период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распределении обучающихся по рабочим местам и видам работ в организации;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методическую помощь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прохождения практики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Руководитель практики от профильной организации: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индивидуальные задания, содержание и планируемые результаты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 рабочие места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безопасные условия прохождения практики обучающимся, отвечающие санитарным правилам и требованиям охраны труда;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инструктаж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распорядка.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При наличии в организации вакантной должности, работа на которой соответствует требованиям к содержанию практики,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заключен срочный трудовой договор о замещении такой должности.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Обучающиеся в период прохождения практики: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индивидуальные задания, предусмотренные программами практики;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внутреннего трудового распорядка;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требования охраны труда и пожарной безопасности.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Результаты прохождения практики оцениваются и учитываются в порядке, установленном организацией.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Порядком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</w:t>
            </w:r>
            <w:proofErr w:type="gramEnd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г., регистрационный N 35848).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практики лиц, обучающихся по ОПОП ВО в области медицинского или фармацевтического образования, в области искусств и в области физической культуры и спорта, определяются в соответствии с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частью 8 статьи 82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частями 19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 статьи 83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A13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частью 9 статьи 84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</w:t>
            </w: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N 273-ФЗ "Об образовании в Российской Федерации" &lt;1&gt;.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</w:t>
            </w:r>
            <w:proofErr w:type="gramStart"/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26, ст. 3388; N 30, ст. 4257, ст. 4263; 2015, N 1, ст. 42, ст. 53, ст. 72; N 14, ст. 2008; N 27, ст. 3951, ст. 3989; N 29, ст. 4339, ст. 4364).</w:t>
            </w:r>
            <w:proofErr w:type="gramEnd"/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При проведении выездных производственных практик обучающихся порядок оплаты проезда к месту проведения практики и обратно, а также дополнительные расходы, связанные с проживанием вне места постоянного жительства (суточные), за каждый день практики, включая нахождение в пути к месту практики и обратно, устанавливаются локальным нормативным актом организации.</w:t>
            </w:r>
          </w:p>
          <w:p w:rsidR="00FA138C" w:rsidRPr="00FA138C" w:rsidRDefault="00FA138C" w:rsidP="00FA138C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      </w:r>
          </w:p>
          <w:p w:rsidR="00FA138C" w:rsidRPr="00FA138C" w:rsidRDefault="00FA138C" w:rsidP="00FA138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50"/>
              <w:gridCol w:w="4550"/>
            </w:tblGrid>
            <w:tr w:rsidR="00FA138C" w:rsidRPr="00FA138C" w:rsidTr="00FA138C">
              <w:trPr>
                <w:trHeight w:val="9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38C" w:rsidRPr="00FA138C" w:rsidRDefault="00FA138C" w:rsidP="00FA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138C" w:rsidRPr="00FA138C" w:rsidTr="00FA138C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38C" w:rsidRPr="00FA138C" w:rsidRDefault="00FA138C" w:rsidP="00FA1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FA138C" w:rsidRPr="00FA138C" w:rsidTr="00FA138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FA138C" w:rsidRPr="00FA138C" w:rsidRDefault="00FA138C" w:rsidP="00FA1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A138C" w:rsidRPr="00FA138C" w:rsidRDefault="00FA138C" w:rsidP="00FA1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138C" w:rsidRPr="00FA138C" w:rsidRDefault="00FA138C" w:rsidP="00FA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FA138C" w:rsidRPr="00FA138C" w:rsidRDefault="00FA138C" w:rsidP="00FA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8CB" w:rsidRDefault="00C938CB"/>
    <w:p w:rsidR="00A966D6" w:rsidRDefault="00A966D6"/>
    <w:sectPr w:rsidR="00A966D6" w:rsidSect="00C9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B24"/>
    <w:multiLevelType w:val="multilevel"/>
    <w:tmpl w:val="3F1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8C"/>
    <w:rsid w:val="0031650E"/>
    <w:rsid w:val="00A966D6"/>
    <w:rsid w:val="00C938CB"/>
    <w:rsid w:val="00FA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38C"/>
    <w:rPr>
      <w:color w:val="0000FF"/>
      <w:u w:val="single"/>
    </w:rPr>
  </w:style>
  <w:style w:type="character" w:customStyle="1" w:styleId="docaccessactnever">
    <w:name w:val="docaccess_act_never"/>
    <w:basedOn w:val="a0"/>
    <w:rsid w:val="00FA138C"/>
  </w:style>
  <w:style w:type="character" w:customStyle="1" w:styleId="not">
    <w:name w:val="not"/>
    <w:basedOn w:val="a0"/>
    <w:rsid w:val="00FA138C"/>
  </w:style>
  <w:style w:type="character" w:customStyle="1" w:styleId="docaccessactemail">
    <w:name w:val="docaccess_act_email"/>
    <w:basedOn w:val="a0"/>
    <w:rsid w:val="00FA138C"/>
  </w:style>
  <w:style w:type="character" w:customStyle="1" w:styleId="boldff">
    <w:name w:val="boldff"/>
    <w:basedOn w:val="a0"/>
    <w:rsid w:val="00FA138C"/>
  </w:style>
  <w:style w:type="character" w:customStyle="1" w:styleId="doctitle1">
    <w:name w:val="doctitle1"/>
    <w:basedOn w:val="a0"/>
    <w:rsid w:val="00FA138C"/>
    <w:rPr>
      <w:rFonts w:ascii="Arial" w:hAnsi="Arial" w:cs="Arial" w:hint="default"/>
      <w:sz w:val="18"/>
      <w:szCs w:val="18"/>
    </w:rPr>
  </w:style>
  <w:style w:type="character" w:customStyle="1" w:styleId="blk6">
    <w:name w:val="blk6"/>
    <w:basedOn w:val="a0"/>
    <w:rsid w:val="00FA138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56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9" w:color="696D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92959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686">
                      <w:marLeft w:val="240"/>
                      <w:marRight w:val="42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83151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82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261">
                  <w:marLeft w:val="0"/>
                  <w:marRight w:val="0"/>
                  <w:marTop w:val="0"/>
                  <w:marBottom w:val="60"/>
                  <w:divBdr>
                    <w:top w:val="single" w:sz="6" w:space="0" w:color="78786E"/>
                    <w:left w:val="single" w:sz="6" w:space="0" w:color="78786E"/>
                    <w:bottom w:val="single" w:sz="6" w:space="0" w:color="78786E"/>
                    <w:right w:val="single" w:sz="6" w:space="0" w:color="78786E"/>
                  </w:divBdr>
                  <w:divsChild>
                    <w:div w:id="1491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137">
                  <w:marLeft w:val="0"/>
                  <w:marRight w:val="0"/>
                  <w:marTop w:val="0"/>
                  <w:marBottom w:val="0"/>
                  <w:divBdr>
                    <w:top w:val="inset" w:sz="6" w:space="0" w:color="auto"/>
                    <w:left w:val="inset" w:sz="6" w:space="2" w:color="auto"/>
                    <w:bottom w:val="inset" w:sz="6" w:space="0" w:color="auto"/>
                    <w:right w:val="inset" w:sz="6" w:space="0" w:color="auto"/>
                  </w:divBdr>
                  <w:divsChild>
                    <w:div w:id="10173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69294">
              <w:marLeft w:val="0"/>
              <w:marRight w:val="0"/>
              <w:marTop w:val="0"/>
              <w:marBottom w:val="0"/>
              <w:divBdr>
                <w:top w:val="single" w:sz="6" w:space="0" w:color="C19999"/>
                <w:left w:val="single" w:sz="6" w:space="0" w:color="C19999"/>
                <w:bottom w:val="single" w:sz="6" w:space="0" w:color="C19999"/>
                <w:right w:val="single" w:sz="6" w:space="0" w:color="C19999"/>
              </w:divBdr>
            </w:div>
            <w:div w:id="32324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3044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789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466">
                  <w:marLeft w:val="0"/>
                  <w:marRight w:val="0"/>
                  <w:marTop w:val="0"/>
                  <w:marBottom w:val="0"/>
                  <w:divBdr>
                    <w:top w:val="inset" w:sz="6" w:space="1" w:color="auto"/>
                    <w:left w:val="inset" w:sz="6" w:space="0" w:color="auto"/>
                    <w:bottom w:val="inset" w:sz="6" w:space="1" w:color="auto"/>
                    <w:right w:val="inset" w:sz="6" w:space="0" w:color="auto"/>
                  </w:divBdr>
                  <w:divsChild>
                    <w:div w:id="568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997248">
              <w:marLeft w:val="75"/>
              <w:marRight w:val="75"/>
              <w:marTop w:val="75"/>
              <w:marBottom w:val="75"/>
              <w:divBdr>
                <w:top w:val="single" w:sz="6" w:space="1" w:color="9AB1C5"/>
                <w:left w:val="single" w:sz="6" w:space="1" w:color="9AB1C5"/>
                <w:bottom w:val="single" w:sz="6" w:space="1" w:color="9AB1C5"/>
                <w:right w:val="single" w:sz="6" w:space="1" w:color="9AB1C5"/>
              </w:divBdr>
            </w:div>
            <w:div w:id="3053556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774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about/company/structure/ric/?utm_source=online;utm_medium=order;utm_content=ric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about/purchase/demo/show/?utm_source=online;utm_medium=order;utm_content=demo;" TargetMode="External"/><Relationship Id="rId5" Type="http://schemas.openxmlformats.org/officeDocument/2006/relationships/hyperlink" Target="http://www.consultant.ru/online/raspis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11557</Characters>
  <Application>Microsoft Office Word</Application>
  <DocSecurity>0</DocSecurity>
  <Lines>96</Lines>
  <Paragraphs>27</Paragraphs>
  <ScaleCrop>false</ScaleCrop>
  <Company>Южный Федеральный Университет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StregloVE</dc:creator>
  <cp:keywords/>
  <dc:description/>
  <cp:lastModifiedBy>StregloVE</cp:lastModifiedBy>
  <cp:revision>5</cp:revision>
  <dcterms:created xsi:type="dcterms:W3CDTF">2015-12-28T15:51:00Z</dcterms:created>
  <dcterms:modified xsi:type="dcterms:W3CDTF">2015-12-28T15:52:00Z</dcterms:modified>
</cp:coreProperties>
</file>